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2E4A" w:rsidRPr="00582E4A" w:rsidRDefault="00582E4A" w:rsidP="00582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440180" cy="1706880"/>
            <wp:effectExtent l="0" t="0" r="7620" b="762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097280" cy="1045845"/>
            <wp:effectExtent l="0" t="0" r="7620" b="190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</w:t>
      </w:r>
      <w:r w:rsidRPr="00582E4A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>MINISTERUL SANATATII</w:t>
      </w:r>
      <w:r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                   </w:t>
      </w:r>
    </w:p>
    <w:p w:rsidR="00582E4A" w:rsidRPr="00582E4A" w:rsidRDefault="00582E4A" w:rsidP="00582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SERVICIUL DE AMBULANTA JUDETEAN IASI</w:t>
      </w:r>
    </w:p>
    <w:p w:rsidR="00582E4A" w:rsidRPr="00582E4A" w:rsidRDefault="00582E4A" w:rsidP="00582E4A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CUI 7604489</w:t>
      </w:r>
    </w:p>
    <w:p w:rsidR="00582E4A" w:rsidRPr="00582E4A" w:rsidRDefault="00582E4A" w:rsidP="00582E4A">
      <w:pPr>
        <w:tabs>
          <w:tab w:val="center" w:pos="4783"/>
          <w:tab w:val="left" w:pos="82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IASI -700714 </w:t>
      </w:r>
      <w:proofErr w:type="spellStart"/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Bulevardul</w:t>
      </w:r>
      <w:proofErr w:type="spellEnd"/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Primăverii</w:t>
      </w:r>
      <w:proofErr w:type="spellEnd"/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nr. 74</w:t>
      </w: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</w:p>
    <w:p w:rsidR="00582E4A" w:rsidRPr="00582E4A" w:rsidRDefault="00582E4A" w:rsidP="00582E4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Tel.: 0232/208100; fax: 0232/239260</w:t>
      </w:r>
    </w:p>
    <w:p w:rsidR="00582E4A" w:rsidRPr="00582E4A" w:rsidRDefault="00582E4A" w:rsidP="00582E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E-mail: office@ambulantaiasi.ro</w:t>
      </w:r>
    </w:p>
    <w:p w:rsidR="00415238" w:rsidRDefault="00582E4A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</w:p>
    <w:p w:rsidR="001A7662" w:rsidRDefault="001040C2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</w:p>
    <w:p w:rsidR="001040C2" w:rsidRDefault="001040C2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040C2" w:rsidRDefault="001040C2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040C2" w:rsidRDefault="001040C2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A703F" w:rsidRPr="001040C2" w:rsidRDefault="00AA703F" w:rsidP="00BD61DB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1040C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ANUNT</w:t>
      </w:r>
      <w:r w:rsidR="001040C2" w:rsidRPr="001040C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:rsidR="00BD61DB" w:rsidRPr="001040C2" w:rsidRDefault="00BD61DB" w:rsidP="00BD61DB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AA703F" w:rsidRDefault="00AA703F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Denumire</w:t>
      </w:r>
      <w:proofErr w:type="spellEnd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farmaceutice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farmacist</w:t>
      </w:r>
      <w:proofErr w:type="spellEnd"/>
    </w:p>
    <w:p w:rsidR="00AA703F" w:rsidRDefault="00AA703F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Data limita de </w:t>
      </w: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depunere</w:t>
      </w:r>
      <w:proofErr w:type="spellEnd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  <w:r w:rsidR="001040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9/07/2020 ; </w:t>
      </w:r>
      <w:proofErr w:type="spellStart"/>
      <w:r w:rsidR="001040C2">
        <w:rPr>
          <w:rFonts w:ascii="Times New Roman" w:eastAsia="Times New Roman" w:hAnsi="Times New Roman" w:cs="Times New Roman"/>
          <w:sz w:val="24"/>
          <w:szCs w:val="24"/>
          <w:lang w:val="fr-FR"/>
        </w:rPr>
        <w:t>ora</w:t>
      </w:r>
      <w:proofErr w:type="spellEnd"/>
      <w:r w:rsidR="001040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13 :00</w:t>
      </w:r>
    </w:p>
    <w:p w:rsidR="00AA703F" w:rsidRDefault="00AA703F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Tip </w:t>
      </w: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cumparari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directe</w:t>
      </w:r>
    </w:p>
    <w:p w:rsidR="00AA703F" w:rsidRDefault="00AA703F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Tip </w:t>
      </w: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</w:p>
    <w:p w:rsidR="00AA703F" w:rsidRDefault="00AA703F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CPV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85149000-5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fermaceutice</w:t>
      </w:r>
      <w:proofErr w:type="spellEnd"/>
    </w:p>
    <w:p w:rsidR="00AA703F" w:rsidRDefault="00AA703F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Valoarea</w:t>
      </w:r>
      <w:proofErr w:type="spellEnd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estimata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 42</w:t>
      </w:r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00</w:t>
      </w:r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lei</w:t>
      </w:r>
    </w:p>
    <w:p w:rsidR="00AA703F" w:rsidRDefault="00AA703F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A703F" w:rsidRDefault="00AA703F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Descriere</w:t>
      </w:r>
      <w:proofErr w:type="spellEnd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farmacist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catre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persoana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fizica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inregistrata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juridic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care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capacitatea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profesionala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juridica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exercitare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profesiei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farmacist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sef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..</w:t>
      </w:r>
      <w:proofErr w:type="gram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Contractul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intra in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vigoare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semnarii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catre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ambelele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parti.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Contractul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incheie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pana la data de 31.12.2020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fara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modificarea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pretului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unitar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Contractul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putea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reziliat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unilateral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catre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achizitor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pintr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-o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notificare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prealabila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facuta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termen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>maxim</w:t>
      </w:r>
      <w:proofErr w:type="spellEnd"/>
      <w:r w:rsidR="00177C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10 </w:t>
      </w:r>
      <w:proofErr w:type="spellStart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>zile</w:t>
      </w:r>
      <w:proofErr w:type="spellEnd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>calendaristice</w:t>
      </w:r>
      <w:proofErr w:type="spellEnd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>ocuparea</w:t>
      </w:r>
      <w:proofErr w:type="spellEnd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>postului</w:t>
      </w:r>
      <w:proofErr w:type="spellEnd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>farmacist</w:t>
      </w:r>
      <w:proofErr w:type="spellEnd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>sef</w:t>
      </w:r>
      <w:proofErr w:type="spellEnd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>concurs</w:t>
      </w:r>
      <w:proofErr w:type="spellEnd"/>
      <w:r w:rsidR="00A96AD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A96AD6" w:rsidRDefault="00A96AD6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Conditii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referitoare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contract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:Program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lucru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7ore/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stabileste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graficului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modificat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necesitate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acordul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partilor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A96AD6" w:rsidRDefault="00A96AD6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Prestatia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incepe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elaborare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documentatiei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asigurarea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conditiilor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legale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</w:t>
      </w:r>
      <w:proofErr w:type="gram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depunere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obtinere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autorizatiei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functionare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farmacie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circuit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inchis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Serviciul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Ambulanta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>Judetean</w:t>
      </w:r>
      <w:proofErr w:type="spellEnd"/>
      <w:r w:rsidR="00B305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Iasi ;</w:t>
      </w:r>
    </w:p>
    <w:p w:rsidR="00B305D6" w:rsidRDefault="00B305D6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Lunar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se 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intocmi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catre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ierarhic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superior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centralizator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prezentei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semnatura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prestatorului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conducerea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Ambulanta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caruia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intocmi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factura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fiscala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serviciile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respectiva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B305D6" w:rsidRDefault="00B305D6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Atributiile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specifice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corespunzatoare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pozitia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 : ‘’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Farmacist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’’,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respecta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legislatia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muncii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normele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si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reglementarile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protectia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muncii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prevederile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legale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referitoare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exercitarea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profesiei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farmacist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sa respecte in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totalitate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Regulamentul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intern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</w:t>
      </w:r>
      <w:proofErr w:type="gram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organizare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functionare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achizitorului</w:t>
      </w:r>
      <w:proofErr w:type="spellEnd"/>
      <w:r w:rsidR="007C6DE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D61DB" w:rsidRDefault="00BD61DB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717E1" w:rsidRDefault="00BD61DB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Conditii</w:t>
      </w:r>
      <w:proofErr w:type="spellEnd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Studii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superioare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vechime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minim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autorizatie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libera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practica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dovedite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documente justificative ; Copia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identitate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Copii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documente care 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ateste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nivelul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studiilor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altor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acte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atesta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efectuarea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specializari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copiile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atesta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indeplinirea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conditiilor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specifice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farmacistului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solicitate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autoritatea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contractanta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; Acte care sa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ateste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vechimea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munca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in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studiilor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copie ;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Certificate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membru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libera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practica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Farmacistilor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Romania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vizat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curs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;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Avizul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Farmacistilor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Romania si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inscrierea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Registrul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unic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farmacistilor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Romania ;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Asigurarea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malpraxis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valabila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;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Certificatul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confirmare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specializare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;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Cazierul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judiciar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declaratie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propie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raspundere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 nu are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antecedente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pénale care sa il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faca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incompatibil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functia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candideaza</w:t>
      </w:r>
      <w:proofErr w:type="spellEnd"/>
      <w:r w:rsidR="004A4FC6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Declaratie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evitarea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conflictului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interese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conf.  Art. 60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Legea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98/2016 ;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Declaratie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neincadrarea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situatiile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prevazute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art. 164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Legea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98</w:t>
      </w:r>
      <w:proofErr w:type="gram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/2016 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achizitiile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publice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;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Declaratie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neincadrarea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situatiile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prevazute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art. 165 si 167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>Legea</w:t>
      </w:r>
      <w:proofErr w:type="spellEnd"/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98/2016.</w:t>
      </w:r>
    </w:p>
    <w:p w:rsidR="00030F0B" w:rsidRDefault="00B717E1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BE32F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Criterii</w:t>
      </w:r>
      <w:proofErr w:type="spellEnd"/>
      <w:r w:rsidRPr="00BE32F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BE32F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atribuire</w:t>
      </w:r>
      <w:proofErr w:type="spellEnd"/>
      <w:r w:rsidRPr="00BE32F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’’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scazut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valoarea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maxima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lunara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7000 lei,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conditiile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respectarii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cerintelor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specificatiilor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tehnice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caietul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sarcini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documentatiei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aplica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ofertelor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admisibile</w:t>
      </w:r>
      <w:proofErr w:type="spellEnd"/>
    </w:p>
    <w:p w:rsidR="00BD61DB" w:rsidRPr="001A7662" w:rsidRDefault="00030F0B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Informatii</w:t>
      </w:r>
      <w:proofErr w:type="spellEnd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040C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suplimentare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  <w:r w:rsidR="00B717E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documentatia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atribuire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trimisa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41D14">
        <w:rPr>
          <w:rFonts w:ascii="Times New Roman" w:eastAsia="Times New Roman" w:hAnsi="Times New Roman" w:cs="Times New Roman"/>
          <w:sz w:val="24"/>
          <w:szCs w:val="24"/>
          <w:lang w:val="fr-FR"/>
        </w:rPr>
        <w:t>electronic</w:t>
      </w:r>
      <w:proofErr w:type="spellEnd"/>
      <w:r w:rsidR="00641D1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:achizitii@ambulantaiasi.ro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pana la data de 9.07.2020 </w:t>
      </w:r>
      <w:proofErr w:type="spellStart"/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>ora</w:t>
      </w:r>
      <w:proofErr w:type="spellEnd"/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13 :00 . </w:t>
      </w:r>
      <w:proofErr w:type="spellStart"/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>Comisia</w:t>
      </w:r>
      <w:proofErr w:type="spellEnd"/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>analiza</w:t>
      </w:r>
      <w:proofErr w:type="spellEnd"/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8036F7">
        <w:rPr>
          <w:rFonts w:ascii="Times New Roman" w:eastAsia="Times New Roman" w:hAnsi="Times New Roman" w:cs="Times New Roman"/>
          <w:sz w:val="24"/>
          <w:szCs w:val="24"/>
          <w:lang w:val="fr-FR"/>
        </w:rPr>
        <w:t>evalua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ofertele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prevederile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legislative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cerintel</w:t>
      </w:r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or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impuse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caietul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sarcini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documentatia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atribuire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, se</w:t>
      </w:r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incheia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proces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verbal de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avandu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-se in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vedere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desfasurarea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rundei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re</w:t>
      </w:r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negociere</w:t>
      </w:r>
      <w:proofErr w:type="spellEnd"/>
      <w:r w:rsidR="00A6257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Daca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oferta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declarata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admisibila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are in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ved</w:t>
      </w:r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re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incheierea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unui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contract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>achizitie</w:t>
      </w:r>
      <w:proofErr w:type="spellEnd"/>
      <w:r w:rsidR="00442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publica </w:t>
      </w:r>
      <w:proofErr w:type="spellStart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>clauze</w:t>
      </w:r>
      <w:proofErr w:type="spellEnd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>specifice</w:t>
      </w:r>
      <w:proofErr w:type="spellEnd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>acest</w:t>
      </w:r>
      <w:proofErr w:type="spellEnd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tip de </w:t>
      </w:r>
      <w:proofErr w:type="spellStart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>serviciu</w:t>
      </w:r>
      <w:proofErr w:type="spellEnd"/>
      <w:r w:rsidR="00DC1FA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sectPr w:rsidR="00BD61DB" w:rsidRPr="001A7662" w:rsidSect="00AB7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0E"/>
    <w:rsid w:val="00030F0B"/>
    <w:rsid w:val="00062B46"/>
    <w:rsid w:val="0008598A"/>
    <w:rsid w:val="000E7FF4"/>
    <w:rsid w:val="001040C2"/>
    <w:rsid w:val="00166022"/>
    <w:rsid w:val="00177CBD"/>
    <w:rsid w:val="001A7662"/>
    <w:rsid w:val="003E4FBB"/>
    <w:rsid w:val="00415238"/>
    <w:rsid w:val="00442897"/>
    <w:rsid w:val="0045140E"/>
    <w:rsid w:val="004A4FC6"/>
    <w:rsid w:val="00582E4A"/>
    <w:rsid w:val="0063433E"/>
    <w:rsid w:val="00641D14"/>
    <w:rsid w:val="00657625"/>
    <w:rsid w:val="00741F45"/>
    <w:rsid w:val="00750030"/>
    <w:rsid w:val="007C6DEF"/>
    <w:rsid w:val="007F6A47"/>
    <w:rsid w:val="008036F7"/>
    <w:rsid w:val="0083091A"/>
    <w:rsid w:val="00833673"/>
    <w:rsid w:val="009E630E"/>
    <w:rsid w:val="00A107F6"/>
    <w:rsid w:val="00A62576"/>
    <w:rsid w:val="00A96AD6"/>
    <w:rsid w:val="00AA703F"/>
    <w:rsid w:val="00AB7A93"/>
    <w:rsid w:val="00B305D6"/>
    <w:rsid w:val="00B717E1"/>
    <w:rsid w:val="00BD61DB"/>
    <w:rsid w:val="00BE32F5"/>
    <w:rsid w:val="00C01CA7"/>
    <w:rsid w:val="00C753EE"/>
    <w:rsid w:val="00CC5E09"/>
    <w:rsid w:val="00CD21C1"/>
    <w:rsid w:val="00DC1FA3"/>
    <w:rsid w:val="00E82D48"/>
    <w:rsid w:val="00EC2DF6"/>
    <w:rsid w:val="00EF322F"/>
    <w:rsid w:val="00F41363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B6A3"/>
  <w15:docId w15:val="{F4590A13-8263-4CFD-B07D-A2001278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9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626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11</cp:revision>
  <cp:lastPrinted>2020-07-06T09:55:00Z</cp:lastPrinted>
  <dcterms:created xsi:type="dcterms:W3CDTF">2020-07-06T08:11:00Z</dcterms:created>
  <dcterms:modified xsi:type="dcterms:W3CDTF">2020-07-06T10:01:00Z</dcterms:modified>
</cp:coreProperties>
</file>